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3252" w14:textId="77777777" w:rsidR="001C6D14" w:rsidRPr="008F4BCB" w:rsidRDefault="001C6D14" w:rsidP="001C6D1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3B4E36ED" w14:textId="77777777" w:rsidR="001C6D14" w:rsidRPr="008F4BCB" w:rsidRDefault="001C6D14" w:rsidP="001C6D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429DF259" w14:textId="77777777" w:rsidR="001C6D14" w:rsidRPr="008F4BCB" w:rsidRDefault="001C6D14" w:rsidP="001C6D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4067086A" w14:textId="77777777" w:rsidR="001C6D14" w:rsidRPr="008F4BCB" w:rsidRDefault="001C6D14" w:rsidP="001C6D14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</w:t>
      </w:r>
      <w:proofErr w:type="spellStart"/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>Вилонова</w:t>
      </w:r>
      <w:proofErr w:type="spellEnd"/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, 49                                               тел: 367-83-34 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proofErr w:type="spellEnd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proofErr w:type="spellEnd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  <w:proofErr w:type="spellEnd"/>
    </w:p>
    <w:p w14:paraId="4BBA9A4E" w14:textId="77777777" w:rsidR="001C6D14" w:rsidRPr="008F4BCB" w:rsidRDefault="001C6D14" w:rsidP="001C6D14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83065BF" w14:textId="77777777" w:rsidR="008F6E64" w:rsidRPr="008F6E64" w:rsidRDefault="008F6E64" w:rsidP="008F6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3BC2116" w14:textId="77777777" w:rsidR="008F6E64" w:rsidRPr="008F6E64" w:rsidRDefault="008F6E64" w:rsidP="008F6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34E1485" w14:textId="77777777" w:rsidR="008F6E64" w:rsidRPr="008F6E64" w:rsidRDefault="008F6E64" w:rsidP="008F6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5760FC0" w14:textId="77777777" w:rsidR="008F6E64" w:rsidRPr="008F6E64" w:rsidRDefault="008F6E64" w:rsidP="008F6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76A13A8" w14:textId="4C429C16" w:rsidR="008F6E64" w:rsidRPr="008F6E64" w:rsidRDefault="008F6E64" w:rsidP="001C6D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4B80FB6F" w14:textId="77777777" w:rsidR="008F6E64" w:rsidRPr="008F6E64" w:rsidRDefault="008F6E64" w:rsidP="008F6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 xml:space="preserve">Консультация для родителей </w:t>
      </w:r>
    </w:p>
    <w:p w14:paraId="2E3A9E47" w14:textId="4DF7EB56" w:rsidR="008F6E64" w:rsidRPr="008F6E64" w:rsidRDefault="008F6E64" w:rsidP="008F6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Психологическая готовность дошкольника к школьному обучению</w:t>
      </w:r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»</w:t>
      </w:r>
    </w:p>
    <w:p w14:paraId="19D6D22D" w14:textId="77777777" w:rsidR="008F6E64" w:rsidRPr="008F6E64" w:rsidRDefault="008F6E64" w:rsidP="008F6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</w:p>
    <w:p w14:paraId="6149CDA8" w14:textId="77777777" w:rsidR="008F6E64" w:rsidRPr="008F6E64" w:rsidRDefault="008F6E64" w:rsidP="008F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763808B" w14:textId="77777777" w:rsidR="008F6E64" w:rsidRPr="008F6E64" w:rsidRDefault="008F6E64" w:rsidP="008F6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19F1AA" w14:textId="065A8D6B" w:rsidR="008F6E64" w:rsidRPr="008F6E64" w:rsidRDefault="008F6E64" w:rsidP="001C6D14">
      <w:pPr>
        <w:spacing w:after="0" w:line="240" w:lineRule="auto"/>
        <w:rPr>
          <w:noProof/>
          <w:lang w:val="ru-RU" w:eastAsia="ru-RU"/>
        </w:rPr>
      </w:pPr>
    </w:p>
    <w:p w14:paraId="0358DD27" w14:textId="77777777" w:rsidR="008F6E64" w:rsidRPr="008F6E64" w:rsidRDefault="008F6E64" w:rsidP="008F6E64">
      <w:pPr>
        <w:spacing w:after="0" w:line="240" w:lineRule="auto"/>
        <w:jc w:val="center"/>
        <w:rPr>
          <w:noProof/>
          <w:lang w:val="ru-RU" w:eastAsia="ru-RU"/>
        </w:rPr>
      </w:pPr>
    </w:p>
    <w:p w14:paraId="0328E535" w14:textId="4DEED46A" w:rsidR="008F6E64" w:rsidRPr="008F6E64" w:rsidRDefault="001C6D1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Составила: Мезенцева В.В.,</w:t>
      </w:r>
    </w:p>
    <w:p w14:paraId="52EDD308" w14:textId="77777777" w:rsidR="008F6E64" w:rsidRPr="008F6E64" w:rsidRDefault="008F6E6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E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педагог-психолог </w:t>
      </w:r>
    </w:p>
    <w:p w14:paraId="08C5BD44" w14:textId="77777777" w:rsidR="008F6E64" w:rsidRPr="008F6E64" w:rsidRDefault="008F6E6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F6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24FA9EA4" w14:textId="77777777" w:rsidR="008F6E64" w:rsidRPr="008F6E64" w:rsidRDefault="008F6E6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DA4B140" w14:textId="77777777" w:rsidR="008F6E64" w:rsidRPr="008F6E64" w:rsidRDefault="008F6E6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230BC83" w14:textId="77777777" w:rsidR="008F6E64" w:rsidRPr="008F6E64" w:rsidRDefault="008F6E64" w:rsidP="008F6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4D3184E" w14:textId="77777777" w:rsidR="008F6E64" w:rsidRPr="008F6E64" w:rsidRDefault="008F6E6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ru-RU"/>
        </w:rPr>
      </w:pPr>
    </w:p>
    <w:p w14:paraId="3B7A10FF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53396867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7B3B898E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7AE6E94C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621484FF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34C6AC0E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14EE5507" w14:textId="77777777" w:rsidR="001C6D14" w:rsidRDefault="001C6D14" w:rsidP="008F6E64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215835AA" w14:textId="44C35706" w:rsidR="008F6E64" w:rsidRPr="001C6D14" w:rsidRDefault="008F6E64" w:rsidP="001C6D14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  <w:bookmarkStart w:id="0" w:name="_GoBack"/>
      <w:bookmarkEnd w:id="0"/>
      <w:r w:rsidRPr="001C6D14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>Екатеринбург, 2023</w:t>
      </w:r>
      <w:r w:rsidR="001C6D14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 xml:space="preserve"> </w:t>
      </w:r>
      <w:r w:rsidRPr="001C6D14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>г.</w:t>
      </w:r>
    </w:p>
    <w:p w14:paraId="2163704E" w14:textId="040C7153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lastRenderedPageBreak/>
        <w:t>«Быть</w:t>
      </w: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hyperlink r:id="rId5" w:tooltip="Готовность к обучению в школе. Консультации" w:history="1">
        <w:r w:rsidRPr="008F6E64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val="ru-RU" w:eastAsia="en-GB"/>
            <w14:ligatures w14:val="none"/>
          </w:rPr>
          <w:t>готовым к школе</w:t>
        </w:r>
      </w:hyperlink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– не значит уметь читать, писать и считать. Быть готовым к школе – значит быть готовым всему этому научиться» (Л. А.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Венгер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).</w:t>
      </w:r>
    </w:p>
    <w:p w14:paraId="7ED83381" w14:textId="0B093CB2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hyperlink r:id="rId6" w:tooltip="Работа психолога в ДОУ" w:history="1">
        <w:r w:rsidR="008F6E64" w:rsidRPr="008F6E64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bdr w:val="none" w:sz="0" w:space="0" w:color="auto" w:frame="1"/>
            <w:lang w:val="ru-RU" w:eastAsia="en-GB"/>
            <w14:ligatures w14:val="none"/>
          </w:rPr>
          <w:t>Психологическая готовность к школе</w:t>
        </w:r>
      </w:hyperlink>
      <w:r w:rsidR="008F6E64" w:rsidRPr="008F6E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 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– это необходимый и достаточный уровень психического развития ребёнка для освоения школьной программы.</w:t>
      </w:r>
    </w:p>
    <w:p w14:paraId="490F5D1F" w14:textId="3939BFA2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Психологическая готовность к школе формируется у ребенка на протяжении всего дошкольного детства и включает в себя, прежде всего,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 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интеллектуальную, мотивационную и волевую готовность.</w:t>
      </w:r>
    </w:p>
    <w:p w14:paraId="2584F869" w14:textId="77777777" w:rsidR="00601065" w:rsidRDefault="00D43DA9" w:rsidP="00D43D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1.</w:t>
      </w:r>
      <w:r w:rsidR="008F6E64" w:rsidRPr="00D43D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Мотивационная готовность</w:t>
      </w:r>
      <w:r w:rsidR="008F6E64" w:rsidRPr="00D43D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 </w:t>
      </w:r>
      <w:r w:rsidR="008F6E64" w:rsidRP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это наличие у детей желания учиться. </w:t>
      </w:r>
      <w:r w:rsidR="006010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</w:p>
    <w:p w14:paraId="6D74518A" w14:textId="356C5E5A" w:rsidR="008F6E64" w:rsidRPr="00D43DA9" w:rsidRDefault="00601065" w:rsidP="00D43D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Большинство родителей считают,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должна привлекать не внешней стороной (например, атрибутами школьной жизни – портфелем, тетрадями, карандашами или новыми друзьями</w:t>
      </w:r>
      <w:r w:rsid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)</w:t>
      </w:r>
      <w:r w:rsidR="008F6E64" w:rsidRP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, а возможностью получить знания. Можно спросить у своего ребенка хочет ли он пойти в школу. Если он ответит утвердительно, то следующий этап – это узнать причину этого желания. Почему он хочет пойти в школу? Из-за чего? Исходя из ответов ребенка можно сделать вывод о </w:t>
      </w:r>
      <w:proofErr w:type="spellStart"/>
      <w:r w:rsidR="008F6E64" w:rsidRP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сформированности</w:t>
      </w:r>
      <w:proofErr w:type="spellEnd"/>
      <w:r w:rsidR="008F6E64" w:rsidRPr="00D43DA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мотивационной готовности.</w:t>
      </w:r>
    </w:p>
    <w:p w14:paraId="22690ED3" w14:textId="53C2C80D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Для формирования мотивационной готовности важно создавать положительный образ самой школы, обучения, учителя и самого ребёнка как ученика. Для этого можно рассказывать ему о своих любимых предметах и учителях, о школьных друзьях, читать рассказы и смотреть фильмы про школу. Если ребёнок уже грезит о какой-либо профессии, объясните ему, что все люди учатся для того, чтобы стать теми, кем они хотят.</w:t>
      </w:r>
    </w:p>
    <w:p w14:paraId="336A7983" w14:textId="7ECD9606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Pr="00D43DA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2</w:t>
      </w:r>
      <w:r w:rsidRPr="00D43D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. </w:t>
      </w:r>
      <w:r w:rsidR="008F6E64" w:rsidRPr="008F6E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Волевая готовность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 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необходима для нормальной адаптации детей к школьным условиям. Речь идёт не столько об умении слушаться, сколько об умении слушать, вникать в содержание того, о чём говорит взрослый. Даже с хорошими навыками чтения и счёта ученику придётся трудно, если он недисциплинирован. Дело в том, что ученику нужно уметь понять и принять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>задание учителя. Для этого необходимо, чтобы ребёнок мог сосредоточиться на инструкции, которую получает от взрослого.</w:t>
      </w:r>
    </w:p>
    <w:p w14:paraId="16C46DA9" w14:textId="3DB5D68E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Для тренировки волевой готовности хорошо подходят графические диктанты, а также игры с инструкциями.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</w:t>
      </w:r>
    </w:p>
    <w:p w14:paraId="08AFA26C" w14:textId="750DD231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Ещё один ценный навык дошкольника – бытовая самоорганизация. Если ваш ребёнок постоянно разбрасывает вещи и игрушки, убирать которые он забывает – в школе ему придется трудно. Формируйте полезную привычку класть всё на место, только действуйте без агрессии. Это пригодится не только в школе, но и в дальнейшей жизни. Учите ребенка быть более ответственным и самостоятельным.</w:t>
      </w:r>
    </w:p>
    <w:p w14:paraId="54F6BB49" w14:textId="60802231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Pr="00D43D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3.</w:t>
      </w:r>
      <w:r w:rsidR="008F6E64" w:rsidRPr="008F6E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Интеллектуальная готовность</w:t>
      </w:r>
      <w:r w:rsidR="008F6E64" w:rsidRPr="008F6E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 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– это наличие широкого кругозора и прочного запаса знаний, умение думать, анализировать, делать выводы, развитые внимание и память, мышление и воображение, способность ориентироваться во времени и пространстве.</w:t>
      </w:r>
    </w:p>
    <w:p w14:paraId="187BC640" w14:textId="0FBFFC80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школе. На самом деле интеллектуальная готовность не предполагает наличия у ребёнка каких-то определённых сформированных знаний и умений (например, чтения, хотя, конечно, определённые навыки у ребёнка должны быть. Однако главное – это наличие у ребёнка более высокого психологического развития, которое и обеспечивает успешное обучение.</w:t>
      </w:r>
    </w:p>
    <w:p w14:paraId="5F7139D9" w14:textId="154B9FF8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Если вы не подавляли исследовательский интерес своего ребёнка, то наверняка к моменту поступления в школу ему многое удалось постичь на собственном опыте. Учите дошкольника самому искать ответы на свои бесконечные «почему» и ««а что будет, если…», выстраивать причинно-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>следственные связи – одним словом, активно интересоваться окружающим миром.</w:t>
      </w:r>
    </w:p>
    <w:p w14:paraId="15C5274E" w14:textId="39FEC58F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Итак, как выглядит готовый к школе первоклассник:</w:t>
      </w:r>
    </w:p>
    <w:p w14:paraId="47819D46" w14:textId="255E14B1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у него есть желание учиться;</w:t>
      </w:r>
    </w:p>
    <w:p w14:paraId="527B5A46" w14:textId="03F1FC6A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может довести начатое дело до конца;</w:t>
      </w:r>
    </w:p>
    <w:p w14:paraId="61431315" w14:textId="781C4270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способен преодолевать трудности при достижении поставленной цели;</w:t>
      </w:r>
    </w:p>
    <w:p w14:paraId="653FFCCB" w14:textId="48EDFE56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умеет концентрировать свое внимание на чем-либо и удерживать его;</w:t>
      </w:r>
    </w:p>
    <w:p w14:paraId="62D1F4BA" w14:textId="3CA6A7A6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понимает с какой целью он будет учиться в школе;</w:t>
      </w:r>
    </w:p>
    <w:p w14:paraId="2BA65C83" w14:textId="52CC0B02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не сторонится общества;</w:t>
      </w:r>
    </w:p>
    <w:p w14:paraId="2837D85F" w14:textId="403CA231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комфортно чувствует себя в коллективе;</w:t>
      </w:r>
    </w:p>
    <w:p w14:paraId="017472A2" w14:textId="7EAF0A02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умеет знакомиться со сверстниками;</w:t>
      </w:r>
    </w:p>
    <w:p w14:paraId="6B5E5437" w14:textId="122EDA6A" w:rsidR="008F6E64" w:rsidRPr="008F6E64" w:rsidRDefault="00D43DA9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имеет навыки аналитического мышления.</w:t>
      </w:r>
    </w:p>
    <w:p w14:paraId="1CD1B7FF" w14:textId="77777777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Ребёнок, психологически готовый к школе, быстрее адаптируется к процессу обучения и школьной жизни. Ему легче наладить взаимоотношения с учителями и одноклассниками, завести друзей и проявить свои лучшие качества.</w:t>
      </w:r>
    </w:p>
    <w:p w14:paraId="348C73F3" w14:textId="74813231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Стоит помнить, что с одной стороны, 1 сентября для ребенка – это радостное и торжественное событие, а с другой – это шаг в неизвестность. А неизвестность, как мы знаем, полна страхов, тревог и волнений. Поэтому в процессе подготовки ребенка к школе, особое внимание родителям необходимо уделить проговариванию или проигрыванию проблемных ситуаций, которые могут возникнуть у ребенка.</w:t>
      </w:r>
    </w:p>
    <w:p w14:paraId="0B49019B" w14:textId="77777777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В этом вам могут помочь сказки. Например, коррекционные сказки «Лесная школа» М. А. Панфиловой. Поговорите о чувствах ребенка, о его опасениях и страхах. Поддержите его уверенность в том, что он уже становиться взрослым и самостоятельным и может справиться с новыми возникшими задачами. Учитывая тот факт, что ведущей деятельностью 6-7 летнего ребенка по-прежнему остается игра, попробуйте поиграть в сюжетно-ролевую игру «Школа». Попросите ребенка сначала примерить на себя роль ученика, а потом и учителя. Создавая проблемные ситуации, понаблюдайте за ребенком, </w:t>
      </w: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>предлагайте ему разные способы разрешения возникших трудностей. Расспросите ребенка о его чувствах и эмоциях, связанных с возникающими трудностями, о чувствах и эмоциях учеников и учителей в этих ситуациях.</w:t>
      </w:r>
    </w:p>
    <w:p w14:paraId="0ACF4000" w14:textId="34589EF1" w:rsidR="008F6E64" w:rsidRPr="008F6E64" w:rsidRDefault="00601065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8F6E64"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И в заключение еще несколько важных советов:</w:t>
      </w:r>
    </w:p>
    <w:p w14:paraId="4BD6E550" w14:textId="77777777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Избегайте чрезмерных требований;</w:t>
      </w:r>
    </w:p>
    <w:p w14:paraId="0E281970" w14:textId="77777777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Не пугайте ребенка трудностями и неудачами;</w:t>
      </w:r>
    </w:p>
    <w:p w14:paraId="33649C54" w14:textId="77777777" w:rsidR="008F6E64" w:rsidRPr="008F6E64" w:rsidRDefault="008F6E64" w:rsidP="008F6E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Показывайте ребенку свою любовь, дайте ему понять, </w:t>
      </w:r>
      <w:proofErr w:type="gram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что</w:t>
      </w:r>
      <w:proofErr w:type="gram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хотя он и становиться взрослее, вы будете любить его всегда и при любых обстоятельствах.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Помните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он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по-прежнему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остается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ребенком</w:t>
      </w:r>
      <w:proofErr w:type="spellEnd"/>
      <w:r w:rsidRPr="008F6E6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77F316AC" w14:textId="77777777" w:rsidR="00A62918" w:rsidRDefault="00A62918"/>
    <w:sectPr w:rsidR="00A62918" w:rsidSect="001C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842"/>
    <w:multiLevelType w:val="hybridMultilevel"/>
    <w:tmpl w:val="E3105BB2"/>
    <w:lvl w:ilvl="0" w:tplc="ED3221B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71F4D"/>
    <w:multiLevelType w:val="hybridMultilevel"/>
    <w:tmpl w:val="E3302B04"/>
    <w:lvl w:ilvl="0" w:tplc="57804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04213"/>
    <w:multiLevelType w:val="hybridMultilevel"/>
    <w:tmpl w:val="EC5288CC"/>
    <w:lvl w:ilvl="0" w:tplc="18BE70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953D6"/>
    <w:multiLevelType w:val="multilevel"/>
    <w:tmpl w:val="F012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6A"/>
    <w:rsid w:val="001C6D14"/>
    <w:rsid w:val="00601065"/>
    <w:rsid w:val="008F6E64"/>
    <w:rsid w:val="00A62918"/>
    <w:rsid w:val="00A808AD"/>
    <w:rsid w:val="00B9466A"/>
    <w:rsid w:val="00D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2F7F"/>
  <w15:chartTrackingRefBased/>
  <w15:docId w15:val="{B4F80957-B163-4991-9326-5479E2C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sihologiya-doshkolnikov" TargetMode="External"/><Relationship Id="rId5" Type="http://schemas.openxmlformats.org/officeDocument/2006/relationships/hyperlink" Target="https://www.maam.ru/obrazovanie/gotovnost-k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4</cp:revision>
  <dcterms:created xsi:type="dcterms:W3CDTF">2023-12-23T20:53:00Z</dcterms:created>
  <dcterms:modified xsi:type="dcterms:W3CDTF">2023-12-26T08:42:00Z</dcterms:modified>
</cp:coreProperties>
</file>