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82ACB" w14:textId="77777777" w:rsidR="00E6182B" w:rsidRPr="00E6182B" w:rsidRDefault="00E6182B" w:rsidP="00E6182B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18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Муниципальное автономное дошкольное образовательное учреждение –</w:t>
      </w:r>
    </w:p>
    <w:p w14:paraId="299EA256" w14:textId="77777777" w:rsidR="00E6182B" w:rsidRPr="00E6182B" w:rsidRDefault="00E6182B" w:rsidP="00E6182B">
      <w:pPr>
        <w:spacing w:after="1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18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детский сад № 459</w:t>
      </w:r>
    </w:p>
    <w:p w14:paraId="45C688FF" w14:textId="6C826A9D" w:rsidR="00E6182B" w:rsidRPr="00E6182B" w:rsidRDefault="00E6182B" w:rsidP="00E6182B">
      <w:pPr>
        <w:pBdr>
          <w:bottom w:val="single" w:sz="12" w:space="1" w:color="auto"/>
        </w:pBdr>
        <w:spacing w:after="120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618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620137, г. Екатеринбург, ул. </w:t>
      </w:r>
      <w:proofErr w:type="spellStart"/>
      <w:r w:rsidRPr="00E618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Вилонова</w:t>
      </w:r>
      <w:proofErr w:type="spellEnd"/>
      <w:r w:rsidRPr="00E6182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49                                                 тел.: 367-83-34, </w:t>
      </w:r>
      <w:hyperlink r:id="rId4" w:history="1">
        <w:r w:rsidRPr="00E6182B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mdouds</w:t>
        </w:r>
        <w:r w:rsidRPr="00E6182B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459@</w:t>
        </w:r>
        <w:r w:rsidRPr="00E6182B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yandex</w:t>
        </w:r>
        <w:r w:rsidRPr="00E6182B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proofErr w:type="spellStart"/>
        <w:r w:rsidRPr="00E6182B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ru</w:t>
        </w:r>
        <w:proofErr w:type="spellEnd"/>
      </w:hyperlink>
    </w:p>
    <w:p w14:paraId="0E1F4EDC" w14:textId="77777777" w:rsidR="00E6182B" w:rsidRDefault="00E6182B">
      <w:pPr>
        <w:pStyle w:val="s3"/>
        <w:spacing w:before="105" w:beforeAutospacing="0" w:after="105" w:afterAutospacing="0" w:line="324" w:lineRule="atLeast"/>
        <w:jc w:val="center"/>
        <w:rPr>
          <w:rStyle w:val="s4"/>
          <w:color w:val="000000"/>
          <w:sz w:val="36"/>
          <w:szCs w:val="36"/>
        </w:rPr>
      </w:pPr>
    </w:p>
    <w:p w14:paraId="2BB23067" w14:textId="0449611D" w:rsidR="002B1003" w:rsidRDefault="002B1003">
      <w:pPr>
        <w:pStyle w:val="s3"/>
        <w:spacing w:before="105" w:beforeAutospacing="0" w:after="105" w:afterAutospacing="0" w:line="324" w:lineRule="atLeast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4"/>
          <w:color w:val="000000"/>
          <w:sz w:val="36"/>
          <w:szCs w:val="36"/>
        </w:rPr>
        <w:t>Консультация для педагогов:</w:t>
      </w:r>
    </w:p>
    <w:p w14:paraId="6DF7B549" w14:textId="77777777" w:rsidR="002B1003" w:rsidRDefault="002B1003">
      <w:pPr>
        <w:pStyle w:val="s3"/>
        <w:spacing w:before="105" w:beforeAutospacing="0" w:after="105" w:afterAutospacing="0" w:line="324" w:lineRule="atLeast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s5"/>
          <w:b/>
          <w:bCs/>
          <w:i/>
          <w:iCs/>
          <w:color w:val="000000"/>
          <w:sz w:val="36"/>
          <w:szCs w:val="36"/>
        </w:rPr>
        <w:t>«Психологический комфорт ребенка в детском саду»</w:t>
      </w:r>
    </w:p>
    <w:p w14:paraId="69800E27" w14:textId="77777777" w:rsidR="002B1003" w:rsidRDefault="002B1003"/>
    <w:p w14:paraId="429533CD" w14:textId="0F9E83A7" w:rsidR="00554ABA" w:rsidRDefault="00E6182B" w:rsidP="00E6182B">
      <w:pPr>
        <w:ind w:left="5387"/>
        <w:rPr>
          <w:rFonts w:ascii="Times New Roman" w:hAnsi="Times New Roman" w:cs="Times New Roman"/>
          <w:sz w:val="28"/>
          <w:szCs w:val="28"/>
        </w:rPr>
      </w:pPr>
      <w:r w:rsidRPr="00E6182B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полнила: Григорян Л.С.,</w:t>
      </w:r>
    </w:p>
    <w:p w14:paraId="4F2D5FD4" w14:textId="44AEADC7" w:rsidR="00E6182B" w:rsidRPr="00E6182B" w:rsidRDefault="00E6182B" w:rsidP="00E6182B">
      <w:pPr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6DF751A0" w14:textId="0823D1FC" w:rsidR="00554ABA" w:rsidRDefault="00554ABA"/>
    <w:p w14:paraId="38B21435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bookmarkStart w:id="0" w:name="_GoBack"/>
      <w:bookmarkEnd w:id="0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Детский сад является особым местом в жизни большинства из нас. Это теплый и уютный дом, в котором принимают и понимают каждого ребенка таким, какой он есть, развивая его в дальнейшем, как личность. Одним из важнейших направлений в работе педагогов является создание для детей комфортного психологического климата. Очень важно, с каким настроением ребёнок переступит порог детского сада. Хочется видеть каждого ребёнка, идущего в детский сад, счастливым и не обременённым непосильными для его возраста заботами.</w:t>
      </w:r>
    </w:p>
    <w:p w14:paraId="22BE1038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 В настоящее время ученые в области педагогики и психологии, говорят и пишут о </w:t>
      </w:r>
      <w:proofErr w:type="spell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гуманизации</w:t>
      </w:r>
      <w:proofErr w:type="spell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образования, об индивидуальном подходе к детям в процессе обучения и воспитания, о внимании к каждому ребенку, о создании в детском саду атмосферы психологического комфорта.  Психологический комфорт для ребенка в детском саду определяется удобством развивающего пространства и положительного эмоционального фона, отсутствия напряжения психических и физиологических функций организма. Общая атмосфера и настрой группы определяются, несмотря на индивидуальные особенности детей, взрослыми.</w:t>
      </w:r>
    </w:p>
    <w:p w14:paraId="7080FB73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Известно, что стоит только переступить порог группы можно ощутить атмосферу раскованности или закрытости, спокойной сосредоточенности или тревожного напряжения, искреннего веселья или угрюмой настороженности, которая присутствует в группе.</w:t>
      </w:r>
    </w:p>
    <w:p w14:paraId="1F3B5314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Атмосфера в группе детского сада определяется:</w:t>
      </w:r>
    </w:p>
    <w:p w14:paraId="41EEFA1C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1) Отношениями между воспитателем и детьми;</w:t>
      </w:r>
    </w:p>
    <w:p w14:paraId="07FDE7D5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2) Отношениями между самими детьми;</w:t>
      </w:r>
    </w:p>
    <w:p w14:paraId="32B379D2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3) Отношениями между воспитателями;</w:t>
      </w:r>
    </w:p>
    <w:p w14:paraId="2A5543E8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lastRenderedPageBreak/>
        <w:t>4) Отношениями между воспитателями и родителями.</w:t>
      </w:r>
    </w:p>
    <w:p w14:paraId="241AF439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Хороший климат в группе возникает тогда, когда все её члены чувствуют себя свободно, остаются самими собой, но при этом уважают также и право других быть самими собой. Воспитатель оказывает весьма существенное влияние на качество группового климата. Фактически именно воспитатель создаёт определённый климат в группе.</w:t>
      </w:r>
    </w:p>
    <w:p w14:paraId="3917F97C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Первый шаг, который должен сделать воспитатель, заинтересованный в создании благоприятной атмосферы в группе, заключается в том, чтобы создать и проанализировать групповую ситуацию.</w:t>
      </w: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7CAEE86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Можно выделить критерии, составляющие психологический комфорт ребенка в ДОУ.</w:t>
      </w:r>
    </w:p>
    <w:p w14:paraId="6F2D7AC5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14:ligatures w14:val="none"/>
        </w:rPr>
        <w:t>1. Спокойная эмоциональная обстановка в семье.</w:t>
      </w:r>
    </w:p>
    <w:p w14:paraId="3ECBCD94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 Эмоциональная стабильность и отсутствие психологического напряжения у ребенка в семье, оказывает большое влияние на психологический комфорт в ДОУ. Уверенность в любви, уважение и понимании близких настраивает ребенка на открытые, доброжелательные отношения с педагогами и сверстниками в детском саду. Задача педагога – изучение психологической обстановки в семье через анкетирование, мониторинги; а также </w:t>
      </w:r>
      <w:proofErr w:type="spell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учитывание</w:t>
      </w:r>
      <w:proofErr w:type="spell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индивидуальных особенностей каждой семьи. </w:t>
      </w:r>
    </w:p>
    <w:p w14:paraId="2B9A83E7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noProof/>
          <w:color w:val="000000"/>
          <w:kern w:val="0"/>
          <w:sz w:val="27"/>
          <w:szCs w:val="27"/>
          <w14:ligatures w14:val="none"/>
        </w:rPr>
        <mc:AlternateContent>
          <mc:Choice Requires="wps">
            <w:drawing>
              <wp:inline distT="0" distB="0" distL="0" distR="0" wp14:anchorId="2CB06600" wp14:editId="0645E66B">
                <wp:extent cx="304800" cy="304800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0D545E"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61C3064A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14:ligatures w14:val="none"/>
        </w:rPr>
        <w:t>2. Распорядок дня</w:t>
      </w:r>
    </w:p>
    <w:p w14:paraId="11D528C4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Для дошкольника важно, чтобы распорядок жизни был стабильным. Ребенок, который привык к определенному порядку, более уравновешен. Он представляет себе последовательность занятий, смену видов деятельности в течение дня и заранее настраивается на них. Обстановка спокойной жизни, отсутствие спешки, разумная сбалансированность планов взрослых – необходимые условия нормальной жизни и развития детей. В течение дня ни педагог, ни дети не должны чувствовать напряжения оттого, что они что – то не успевают и куда - то спешат. Главными компонентами режима являются еда, сон и прогулка не менее 2 часов, остальные моменты могут варьироваться с учетом возраста и программных задач.</w:t>
      </w:r>
    </w:p>
    <w:p w14:paraId="39899F8D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При укладывании спать дети нуждаются в ласке, внимании и заботе. Пробуждение должно происходить в спокойной обстановке, без спешки. Обязательным является нахождение воспитателя или помощника воспитателя в группе во время сна.</w:t>
      </w: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FBAAE79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Прогулка – главное условие здоровья детей. Проведение занятий в помещении за счет сокращения времени прогулки категорически не допустимо. </w:t>
      </w:r>
    </w:p>
    <w:p w14:paraId="67C45862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Дети должны иметь в любое время свободный доступ к чистой питьевой воде и туалету.</w:t>
      </w:r>
    </w:p>
    <w:p w14:paraId="727F8E2D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noProof/>
          <w:color w:val="000000"/>
          <w:kern w:val="0"/>
          <w:sz w:val="27"/>
          <w:szCs w:val="27"/>
          <w14:ligatures w14:val="none"/>
        </w:rPr>
        <mc:AlternateContent>
          <mc:Choice Requires="wps">
            <w:drawing>
              <wp:inline distT="0" distB="0" distL="0" distR="0" wp14:anchorId="42A5573C" wp14:editId="5C1073C2">
                <wp:extent cx="304800" cy="304800"/>
                <wp:effectExtent l="0" t="0" r="0" b="0"/>
                <wp:docPr id="6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2FBD66" id="Прямоугольник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227E47BD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14:ligatures w14:val="none"/>
        </w:rPr>
        <w:t>3. Обеспечение комфортности развивающей предметно-пространственной среды:</w:t>
      </w:r>
    </w:p>
    <w:p w14:paraId="6192ED02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соответствие возрасту и актуальным особенностям группы; доступность игрушек, не раздражающее цветовое решение интерьера, наличие уголка уединения и т.д;</w:t>
      </w:r>
    </w:p>
    <w:p w14:paraId="5C9B4D47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Уголок для уединения:</w:t>
      </w:r>
    </w:p>
    <w:p w14:paraId="4CF077AE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уголок уединения в детском саду необходим, ведь он обеспечивает возможность уединения ребенка во время длительного пребывания среди большого числа сверстников. Это важный момент, позволяющий предупредить чрезмерное возбуждение ребенка, ведущее к утомлению его нервной системы. Эффективность преобразования группового пространства и взаимодействие с ним, значительно усиливаются, если в этом процессе принимают участие сами дети.</w:t>
      </w: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02C34B7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AEF1689" w14:textId="77777777" w:rsidR="00554ABA" w:rsidRPr="00554ABA" w:rsidRDefault="00554ABA" w:rsidP="00554ABA">
      <w:pPr>
        <w:spacing w:line="324" w:lineRule="atLeast"/>
        <w:ind w:firstLine="525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Уголок уединения в детском саду должен быть небольшого размера. Он, скорее, напоминает небольшой домик, норку, в которой ребенок пережидает стресс, неприятные эмоции, расслабляется, а затем снова идет навстречу коллективу.</w:t>
      </w:r>
    </w:p>
    <w:p w14:paraId="41407F9A" w14:textId="77777777" w:rsidR="00554ABA" w:rsidRPr="00554ABA" w:rsidRDefault="00554ABA" w:rsidP="00554ABA">
      <w:pPr>
        <w:spacing w:line="324" w:lineRule="atLeast"/>
        <w:ind w:firstLine="525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26C1E1F" w14:textId="77777777" w:rsidR="00554ABA" w:rsidRPr="00554ABA" w:rsidRDefault="00554ABA" w:rsidP="00554ABA">
      <w:pPr>
        <w:spacing w:line="324" w:lineRule="atLeast"/>
        <w:ind w:firstLine="525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Уголок уединения может быть оснащен следующими атрибутами:</w:t>
      </w:r>
    </w:p>
    <w:p w14:paraId="68CC69AB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Calibri" w:hAnsi="Calibri" w:cs="Times New Roman"/>
          <w:color w:val="000000"/>
          <w:kern w:val="0"/>
          <w:sz w:val="32"/>
          <w:szCs w:val="32"/>
          <w14:ligatures w14:val="none"/>
        </w:rPr>
        <w:t>о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бязательный атрибут — 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подушки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на которые малыш сможет прилечь и отдохнуть. Помимо мягких подушек, желательно «населить» уголок мягкими игрушками. </w:t>
      </w:r>
    </w:p>
    <w:p w14:paraId="04FEC03B" w14:textId="77777777" w:rsidR="00554ABA" w:rsidRPr="00554ABA" w:rsidRDefault="00554ABA" w:rsidP="00554ABA">
      <w:pPr>
        <w:spacing w:line="324" w:lineRule="atLeast"/>
        <w:ind w:firstLine="525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C215B9E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Отдельная категория игрушек и пособий может быть направлена на то, чтобы ребенок выплеснул негативные эмоции. С этим отлично справятся 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подушки для битья, коробочки «спрячь все плохое», стаканчики для крика.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Если ребенок на кого-то злится или обижен, он может высказать свою обиду в стаканчик и ему станет легче. Когда ребенок дерется, мы объясняем ему, что бить детей — это плохо, им больно и обидно, а вот побить подушку очень даже можно. Можно использовать коробочки темного цвета, куда дети выбрасывают всю свою злость и обиду (сжав предварительно кулачки и собрав в них всё, что накопилось «нехорошего». </w:t>
      </w:r>
    </w:p>
    <w:p w14:paraId="66C4A17A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073A06F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«подушка-подружка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»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:shd w:val="clear" w:color="auto" w:fill="FFFFFF"/>
          <w14:ligatures w14:val="none"/>
        </w:rPr>
        <w:t> 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>(с ручками), подушки - «</w:t>
      </w:r>
      <w:proofErr w:type="spell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>плакушки</w:t>
      </w:r>
      <w:proofErr w:type="spell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>», подушки</w:t>
      </w:r>
      <w:r w:rsidRPr="00554ABA">
        <w:rPr>
          <w:rFonts w:ascii="Arial Unicode MS" w:eastAsia="Arial Unicode MS" w:hAnsi="Arial Unicode MS" w:cs="Arial Unicode MS" w:hint="eastAsia"/>
          <w:color w:val="000000"/>
          <w:kern w:val="0"/>
          <w:sz w:val="27"/>
          <w:szCs w:val="27"/>
          <w14:ligatures w14:val="none"/>
        </w:rPr>
        <w:br/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>сердечки, обняв такую подушечку, ребенок может поделиться с ней своим настроением;</w:t>
      </w:r>
    </w:p>
    <w:p w14:paraId="0EDE975F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noProof/>
          <w:color w:val="000000"/>
          <w:kern w:val="0"/>
          <w:sz w:val="27"/>
          <w:szCs w:val="27"/>
          <w14:ligatures w14:val="none"/>
        </w:rPr>
        <mc:AlternateContent>
          <mc:Choice Requires="wps">
            <w:drawing>
              <wp:inline distT="0" distB="0" distL="0" distR="0" wp14:anchorId="7E35C6F1" wp14:editId="701E1A36">
                <wp:extent cx="304800" cy="30480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70FACF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0C61D136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Коврик злости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. 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Если ребенок злится, он может потопать по коврику и злость пройдет; </w:t>
      </w: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1FA3B2DA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6110B71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   Цветные клубочки пряжи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разного размера: разматывая и сматывая клубочки, дети овладевают приемом саморегуляции. Когда дети расшалились или рассердились очень сильно, можно предложить им поиграть </w:t>
      </w:r>
      <w:proofErr w:type="gram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  нитки</w:t>
      </w:r>
      <w:proofErr w:type="gram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 Иногда взрослый предлагаем ребёнку «</w:t>
      </w:r>
      <w:proofErr w:type="gram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порисовать»  нитями</w:t>
      </w:r>
      <w:proofErr w:type="gram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  Ребёнок прокатывает клубок по ворсистой однотонной поверхности (плотная ткань, бархатная бумага и т. д.</w:t>
      </w:r>
      <w:proofErr w:type="gram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),  клубок</w:t>
      </w:r>
      <w:proofErr w:type="gram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разматывается, оставляя за собой натянутую линию. С ее помощью можно рисовать.  </w:t>
      </w:r>
    </w:p>
    <w:p w14:paraId="36F0DB5F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  Массажные мячи – «ёжики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»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</w:t>
      </w:r>
      <w:proofErr w:type="gram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Можно</w:t>
      </w:r>
      <w:proofErr w:type="gram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обучить детей разным способам катания мячиков в ладошках, по внешней и внутренней стороне рук. Такая игра с «ежиком» помогает ребенку снять мышечное напряжение и успокоиться.</w:t>
      </w:r>
    </w:p>
    <w:p w14:paraId="511CA5E0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  Мешочки настроений.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Если у ребенка плохое настроение, он может «положить» его в «грустный» мешочек, а из «веселого» мешочка «взять» хорошее настроение. И с помощью приемов самомассажа — растирания ладонью грудной клетки ребенок улучшает свое настроение. </w:t>
      </w:r>
    </w:p>
    <w:p w14:paraId="53145E76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noProof/>
          <w:color w:val="000000"/>
          <w:kern w:val="0"/>
          <w:sz w:val="27"/>
          <w:szCs w:val="27"/>
          <w14:ligatures w14:val="none"/>
        </w:rPr>
        <mc:AlternateContent>
          <mc:Choice Requires="wps">
            <w:drawing>
              <wp:inline distT="0" distB="0" distL="0" distR="0" wp14:anchorId="4DE083D3" wp14:editId="392E1962">
                <wp:extent cx="304800" cy="3048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DD9BCD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F78B7C6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52EF7C6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lastRenderedPageBreak/>
        <w:t>    Коробочки добрых дел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куда дети складывают «зерна добра», полученные от воспитателя за свершенное доброе дело, будь то поднесенный стул для девочки или помощь товарищу при одевании и другие хорошие поступки. Воспитатели вместе с детьми в конце недели подводят итоги, и фотографии детей, у которых больше всех «зерен добра», попадают на «Дерево добра» — своеобразную доску почета. Это помогает повысить уровень самооценки у неуверенных в себе детей, воспитывает такие нравственные качества, как взаимовыручка, доброта, отзывчивость.</w:t>
      </w:r>
    </w:p>
    <w:p w14:paraId="55E466C2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646F5AC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noProof/>
          <w:color w:val="000000"/>
          <w:kern w:val="0"/>
          <w:sz w:val="27"/>
          <w:szCs w:val="27"/>
          <w14:ligatures w14:val="none"/>
        </w:rPr>
        <mc:AlternateContent>
          <mc:Choice Requires="wps">
            <w:drawing>
              <wp:inline distT="0" distB="0" distL="0" distR="0" wp14:anchorId="38909560" wp14:editId="1DBF5660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26DE61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5B4B8F1D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CBE3E3F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 «Коврик дружбы» и «коробочка для примирения»</w:t>
      </w:r>
      <w:r w:rsidRPr="00554ABA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 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помогают поссорившимся детям в забавной форме помириться друг с другом и после такого примирения дети ссорятся гораздо реже. </w:t>
      </w:r>
      <w:proofErr w:type="gram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Это  коробка</w:t>
      </w:r>
      <w:proofErr w:type="gram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с прорезями для рук.  </w:t>
      </w:r>
    </w:p>
    <w:p w14:paraId="2966FA9D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  Дети, вставляя в нее руки, могут держать друг друга, могут гладить. При этом они проговаривают стихотворение – </w:t>
      </w:r>
      <w:proofErr w:type="spell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мирилку</w:t>
      </w:r>
      <w:proofErr w:type="spell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6EA918F2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Стихотворения – </w:t>
      </w:r>
      <w:proofErr w:type="spellStart"/>
      <w:proofErr w:type="gram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мирилки</w:t>
      </w:r>
      <w:proofErr w:type="spell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 могут</w:t>
      </w:r>
      <w:proofErr w:type="gram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меняться.</w:t>
      </w:r>
    </w:p>
    <w:p w14:paraId="682EF9CB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 той же целью можно использовать и рубашку примирения.</w:t>
      </w:r>
    </w:p>
    <w:p w14:paraId="6D31C094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8B5D3D2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noProof/>
          <w:color w:val="000000"/>
          <w:kern w:val="0"/>
          <w:sz w:val="27"/>
          <w:szCs w:val="27"/>
          <w14:ligatures w14:val="none"/>
        </w:rPr>
        <mc:AlternateContent>
          <mc:Choice Requires="wps">
            <w:drawing>
              <wp:inline distT="0" distB="0" distL="0" distR="0" wp14:anchorId="506153D3" wp14:editId="40D9B346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92E786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628BE1E6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B6620C1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  При наличии в развивающей среде этих элементов у детей есть возможность по мере необходимости снять агрессивное состояние, психоэмоциональное напряжение, усталость, успокоиться, повысить настроение.</w:t>
      </w:r>
    </w:p>
    <w:p w14:paraId="08034AAF" w14:textId="77777777" w:rsidR="00554ABA" w:rsidRPr="00554ABA" w:rsidRDefault="00554ABA" w:rsidP="00554ABA">
      <w:pPr>
        <w:spacing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  </w:t>
      </w:r>
      <w:proofErr w:type="gram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Кроме того</w:t>
      </w:r>
      <w:proofErr w:type="gram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дети учатся распознавать свое эмоциональное состояние, анализировать его, что способствует развитию эмоционального интеллекта. Дети обучаются приемам саморегуляции, приемлемым формам выражения агрессии, навыкам коммуникативного взаимодействия.  У детей повышается самооценка, снижается агрессивность, раздражительность. Дети становятся более дружелюбными, помогают друг другу.</w:t>
      </w:r>
    </w:p>
    <w:p w14:paraId="0154C264" w14:textId="77777777" w:rsidR="00554ABA" w:rsidRPr="00554ABA" w:rsidRDefault="00554ABA" w:rsidP="00554ABA">
      <w:pPr>
        <w:spacing w:line="324" w:lineRule="atLeast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BB22D41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4. Стиль поведения воспитателя.</w:t>
      </w:r>
    </w:p>
    <w:p w14:paraId="6D7ECF8F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  Пребывание в группе 20 – 25 сверстников в течение целого дня – это большая нагрузка на нервную систему ребенка. Как же создать 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спокойную обстановку? Прежде всего, воспитатель сам должен быть спокоен и доброжелателен. Необходима ровная манера поведения с детьми. Педагогу необходимо отслеживать свое психологическое состояние, для предотвращения агрессивных вспышек и апатичной усталости. Недопустимость психологического давления на детей и грубости с ними. Следите за уровнем шума в группе: слишком громкие голоса детей, резкие интонации создают отрицательный фон для любой деятельности.</w:t>
      </w:r>
    </w:p>
    <w:p w14:paraId="34ED8817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Можно выделить несколько простых общих правил, которые помогут установить добрые взаимоотношения с детьми и заслужить их доверие и признательность:</w:t>
      </w:r>
    </w:p>
    <w:p w14:paraId="178AA211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-чаще используйте в своей речи ласкательные обращения, имена;</w:t>
      </w:r>
    </w:p>
    <w:p w14:paraId="3C781322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пойте с детьми и для детей;</w:t>
      </w:r>
    </w:p>
    <w:p w14:paraId="6582D897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цените минуты, когда вы вместе можете пережить радость от чего – то   увиденного или услышанного;</w:t>
      </w:r>
    </w:p>
    <w:p w14:paraId="67BBFF81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стремитесь, чтобы дети получали разнообразные интересные впечатления;</w:t>
      </w:r>
    </w:p>
    <w:p w14:paraId="3245F239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следите, чтобы им никогда не было скучно, и они были чем-то заняты; </w:t>
      </w:r>
    </w:p>
    <w:p w14:paraId="406A3FEF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поощряйте стремление и попытки детей что – то сделать, не оценивания результаты их усилий;</w:t>
      </w:r>
    </w:p>
    <w:p w14:paraId="47239BC0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сохраняйте внутреннюю убежденность в том, что каждый ребенок умен и хорош по–своему;</w:t>
      </w:r>
    </w:p>
    <w:p w14:paraId="3C1AEC1E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вселяйте в детей веру в свои силы, способности и лучшие душевные качества;</w:t>
      </w:r>
    </w:p>
    <w:p w14:paraId="6FE10CCB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находите с каждым ребенком личный контакт и индивидуальный стиль общения.</w:t>
      </w:r>
    </w:p>
    <w:p w14:paraId="27B4B60B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создавайте положительные традиции жизни группы.</w:t>
      </w:r>
    </w:p>
    <w:p w14:paraId="5AB885DB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   Огромное влияние на эмоциональное состояние ребенка, формирование его личности оказывает умение педагога создавать ситуации успеха каждому ребенку. Этому способствует включение ребенка в праздники, спектакли. Даже самая незначительная роль дает уверенность ребенку в собственной значимости, повышает самооценку. Доверие ребенка к взрослым и личностная стабильность нарушаются, если ребенок «остается за бортом» группового публичного выступления. Это – важнейшее условие 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доверия ребенка к взрослым в детском саду и ощущения общего психологического комфорта.</w:t>
      </w:r>
    </w:p>
    <w:p w14:paraId="73F415CC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5.Добрые традиции</w:t>
      </w:r>
    </w:p>
    <w:p w14:paraId="75F51AE2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  Необходимым условием душевного благополучия является уверенность ребенка в том, что воспитатель относится к нему так же справедливо и доброжелательно, как и ко всем остальным, что его считают таким же ценным и нужным членом группы, как и других детей. В каждодневной жизни постоянно возникают ситуации, когда кому – то делают больше замечаний, кого – то чаще хвалят и т.п. Это может создавать у детей ощущение, что воспитатель относится к ним неодинаково. Чтобы донести до каждого ребенка, что его ценят наравне со всеми, желательно ввести в жизнь группы некоторые традиции и строго придерживаться твердых принципов в собственном поведении.</w:t>
      </w:r>
    </w:p>
    <w:p w14:paraId="57153FF8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  Замечательная традиция отмечать дни рождения детей. Необходимо подготовить единый сценарий, который будет одинаково воспроизводиться при чествовании каждого именинника (традиционную хороводную игру – например, "Каравай"; разучить с детьми величальные песенки для мальчика и для девочки).</w:t>
      </w:r>
    </w:p>
    <w:p w14:paraId="6543EE46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Можно ввести еще один обычай - "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Круг хороших воспоминаний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". Это мысленное возвращение к прошедшему дню с целью отметить все положительное, чем отличился каждый ребенок. Во второй половине дня, например, перед прогулкой воспитатель предлагает всем детям сесть вокруг него, чтобы поговорить о хорошем. Затем необходимо коротко рассказать что-нибудь хорошее о каждом ребенке. Достаточно сказать, </w:t>
      </w:r>
      <w:proofErr w:type="gram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что</w:t>
      </w:r>
      <w:proofErr w:type="gram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Маша сегодня быстро оделась, Саша сразу заснул и т.д. Самое главное, что каждый ребенок услышит о себе что - то положительное, а остальные поймут, что у всех есть какие – то достоинства. Постепенно это создает в группе атмосферу взаимного уважения и развивает самоуважение у каждого ребенка.  </w:t>
      </w:r>
    </w:p>
    <w:p w14:paraId="7A18E3D2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   В старшем возрасте у детей большая познавательная активность, зачастую мы просто не успеваем ответить на все детские вопросы, отмахиваясь от детей. Очень хороша традиция </w:t>
      </w:r>
      <w:r w:rsidRPr="00554ABA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«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Вопросительного места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»: стул, на котором наклеен знак вопроса, ребенок садится на этот стул, показывая, что возник вопрос, задача воспитателя обязательно уделить внимание ребенку, находящемуся на "вопросительном месте".</w:t>
      </w:r>
    </w:p>
    <w:p w14:paraId="27E8DAD0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    Дети очень любят 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заниматься своим делом за общим столом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 Вместе с детьми можно сдвинуть столы и пригласить нескольких детей полепить, порисовать. Немедленно к ним присоединяются еще многие дети. Каждый будет лепить, рисовать, строить что – то свое, так, как он хочет. Но у всех будет приятное ощущение спокойной работы рядом с другими. Кроме того, дети могут заимствовать друг у друга и у воспитателя идеи или способы их реализации. Эти моменты спокойного и бесконфликтного общения так же способствуют созданию дружелюбной атмосферы в группе.</w:t>
      </w:r>
    </w:p>
    <w:p w14:paraId="2B1F2A37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Не нужно забывать и 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о работе с родителями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только совместными усилиями можно создать благоприятный психологический климат для ребенка. Примерами могут являться дневники успехов, шкатулки добрых дел, ромашки успехов на шкафчике в конце дня и т.п.</w:t>
      </w:r>
    </w:p>
    <w:p w14:paraId="65A352D9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  Атмосфера психологического комфорта для ребенка создается психологическим пространством безопасной среды, которая является одновременно и развивающей, и психотерапевтической, и </w:t>
      </w:r>
      <w:proofErr w:type="spell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психокоррекционной</w:t>
      </w:r>
      <w:proofErr w:type="spell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т.к. в этой атмосфере исчезают барьеры, снимаются психологические защиты, и энергия расходуется не на тревогу или борьбу, а на творчество и на познавательную деятельность.</w:t>
      </w:r>
    </w:p>
    <w:p w14:paraId="45AE4AFD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A7FA4ED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1DE6E9D9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Созданию психологического комфорта способствуют:</w:t>
      </w:r>
    </w:p>
    <w:p w14:paraId="3EA5E3D4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- работа с природными материалами – глиной, песком, водой, красками, крупой; </w:t>
      </w:r>
      <w:proofErr w:type="spellStart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арттерапия</w:t>
      </w:r>
      <w:proofErr w:type="spellEnd"/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(лечение искусством, творчеством) - увлекает детей, отвлекает от неприятных эмоций;</w:t>
      </w:r>
    </w:p>
    <w:p w14:paraId="7D22061E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- музыкальная терапия – регулярные музыкальные паузы, игра на детских музыкальных инструментах. Положительное влияние на развитие творчества, на стабилизацию эмоционального фона оказывает музыка Моцарта (и стихи Пушкина – «золотое сечение»);</w:t>
      </w:r>
    </w:p>
    <w:p w14:paraId="1D519F64" w14:textId="77777777" w:rsidR="00554ABA" w:rsidRPr="00554ABA" w:rsidRDefault="00554ABA" w:rsidP="00554ABA">
      <w:pPr>
        <w:ind w:hanging="270"/>
        <w:jc w:val="both"/>
        <w:divId w:val="2064282775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  <w:t>- </w:t>
      </w:r>
      <w:r w:rsidRPr="00554ABA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предоставление ребенку максимально возможных в его возрасте самостоятельности и свободы.</w:t>
      </w:r>
    </w:p>
    <w:p w14:paraId="5F5C87C8" w14:textId="77777777" w:rsidR="00554ABA" w:rsidRPr="00554ABA" w:rsidRDefault="00554ABA" w:rsidP="00554ABA">
      <w:pPr>
        <w:spacing w:before="105" w:after="105" w:line="324" w:lineRule="atLeast"/>
        <w:ind w:left="45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BD1F64B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14:ligatures w14:val="none"/>
        </w:rPr>
        <w:t>Эмоциональное состояние педагога непосредственно влияет на эмоциональный фон группы и психологический комфорт каждого ребенка.</w:t>
      </w:r>
    </w:p>
    <w:p w14:paraId="40E29801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noProof/>
          <w:color w:val="000000"/>
          <w:kern w:val="0"/>
          <w:sz w:val="27"/>
          <w:szCs w:val="27"/>
          <w14:ligatures w14:val="none"/>
        </w:rPr>
        <w:lastRenderedPageBreak/>
        <mc:AlternateContent>
          <mc:Choice Requires="wps">
            <w:drawing>
              <wp:inline distT="0" distB="0" distL="0" distR="0" wp14:anchorId="7ABF544D" wp14:editId="1911FFF1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47B4A8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FEE2279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DAD5A10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u w:val="single"/>
          <w14:ligatures w14:val="none"/>
        </w:rPr>
        <w:t>Можно и нужно создавать правила и для педагогов:</w:t>
      </w:r>
    </w:p>
    <w:p w14:paraId="7E651D68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-Уважай детей! Защити их любовью и правдой.</w:t>
      </w:r>
    </w:p>
    <w:p w14:paraId="082619E4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-Не навреди! Ищи в детях хорошее.</w:t>
      </w:r>
    </w:p>
    <w:p w14:paraId="38BC0417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-Замечай и отмечай малейший успех ребенка. От постоянных неудач дети озлобляются.</w:t>
      </w:r>
    </w:p>
    <w:p w14:paraId="1FF5AC0B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-Не приписывай успех себе, а вину воспитаннику.</w:t>
      </w:r>
    </w:p>
    <w:p w14:paraId="2ED5D2A0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-Ошибся – извинись, но ошибайся реже. Будь великодушным, умей прощать.</w:t>
      </w:r>
    </w:p>
    <w:p w14:paraId="5BFE198B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-На занятии создавай ситуацию успеха.</w:t>
      </w:r>
    </w:p>
    <w:p w14:paraId="3E26C608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-Не кричи, не оскорбляй ребенка ни при каких обстоятельствах.</w:t>
      </w:r>
    </w:p>
    <w:p w14:paraId="70880741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-Хвали в присутствии коллектива, а прощай наедине.</w:t>
      </w:r>
    </w:p>
    <w:p w14:paraId="2D8B4D76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-Только приблизив к себе ребенка можно влиять на развитие его духовного мира. </w:t>
      </w:r>
    </w:p>
    <w:p w14:paraId="542783A7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-Оценивай поступок, а не личность.</w:t>
      </w:r>
    </w:p>
    <w:p w14:paraId="0AF28B11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14:ligatures w14:val="none"/>
        </w:rPr>
        <w:t>-Дай ребенку ощутить, что сочувствуешь ему, веришь в него, хорошего мнения о нем, несмотря на его оплошность. </w:t>
      </w:r>
    </w:p>
    <w:p w14:paraId="15CDC626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12375169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При создании психологического комфорта в группах детского сада, необходимо уделить внимание психологическому комфорту педагогов. Всем известно, что у детей развита интуитивная способность улавливать эмоциональное состояние взрослых. </w:t>
      </w:r>
    </w:p>
    <w:p w14:paraId="6F3AE60F" w14:textId="77777777" w:rsidR="00554ABA" w:rsidRPr="00554ABA" w:rsidRDefault="00554ABA" w:rsidP="00554ABA">
      <w:pPr>
        <w:spacing w:before="105" w:after="105" w:line="324" w:lineRule="atLeast"/>
        <w:jc w:val="both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 Стоит подчеркнуть, что решающая роль в создании эмоциональной атмосферы принадлежит педагогу-воспитателю, его собственному настрою, эмоциональности его поведения и, в частности, его речи, а также любовное отношение к детям. Дети очень легко заражаются отрицательными эмоциями, поэтому педагогу необходимо устраивать себе </w:t>
      </w:r>
      <w:r w:rsidRPr="00554ABA">
        <w:rPr>
          <w:rFonts w:ascii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14:ligatures w14:val="none"/>
        </w:rPr>
        <w:t>психологический душ</w:t>
      </w:r>
      <w:r w:rsidRPr="00554AB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который поможет ему снимать излишнее эмоциональное напряжение. </w:t>
      </w:r>
    </w:p>
    <w:p w14:paraId="4198C124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lastRenderedPageBreak/>
        <w:t>Родители и педагоги детского сада должны быть единомышленниками, которые понимают, что воспитывать ребёнка необходимо совместными усилиями. </w:t>
      </w:r>
    </w:p>
    <w:p w14:paraId="1C3646F1" w14:textId="77777777" w:rsidR="00554ABA" w:rsidRPr="00554ABA" w:rsidRDefault="00554ABA" w:rsidP="00554ABA">
      <w:pPr>
        <w:spacing w:before="105" w:after="105" w:line="324" w:lineRule="atLeast"/>
        <w:jc w:val="center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Для этого необходимо создавать оптимальные условия для психологического и эмоционального благополучия каждого ребёнка.</w:t>
      </w:r>
    </w:p>
    <w:p w14:paraId="694C3C41" w14:textId="77777777" w:rsidR="00554ABA" w:rsidRPr="00554ABA" w:rsidRDefault="00554ABA" w:rsidP="00554ABA">
      <w:pPr>
        <w:spacing w:line="324" w:lineRule="atLeast"/>
        <w:divId w:val="2100297931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554ABA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FBA5993" w14:textId="77777777" w:rsidR="00554ABA" w:rsidRDefault="00554ABA"/>
    <w:sectPr w:rsidR="0055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03"/>
    <w:rsid w:val="002B1003"/>
    <w:rsid w:val="00554ABA"/>
    <w:rsid w:val="00E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36E1"/>
  <w15:chartTrackingRefBased/>
  <w15:docId w15:val="{63AE4214-8ECB-4C4B-80A0-0317BC9A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2B100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4">
    <w:name w:val="s4"/>
    <w:basedOn w:val="a0"/>
    <w:rsid w:val="002B1003"/>
  </w:style>
  <w:style w:type="character" w:customStyle="1" w:styleId="s5">
    <w:name w:val="s5"/>
    <w:basedOn w:val="a0"/>
    <w:rsid w:val="002B1003"/>
  </w:style>
  <w:style w:type="paragraph" w:customStyle="1" w:styleId="s8">
    <w:name w:val="s8"/>
    <w:basedOn w:val="a"/>
    <w:rsid w:val="00554AB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554ABA"/>
  </w:style>
  <w:style w:type="character" w:customStyle="1" w:styleId="apple-converted-space">
    <w:name w:val="apple-converted-space"/>
    <w:basedOn w:val="a0"/>
    <w:rsid w:val="00554ABA"/>
  </w:style>
  <w:style w:type="paragraph" w:customStyle="1" w:styleId="s13">
    <w:name w:val="s13"/>
    <w:basedOn w:val="a"/>
    <w:rsid w:val="00554AB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16">
    <w:name w:val="s16"/>
    <w:basedOn w:val="a"/>
    <w:rsid w:val="00554AB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29">
    <w:name w:val="s29"/>
    <w:basedOn w:val="a"/>
    <w:rsid w:val="00554AB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31">
    <w:name w:val="s31"/>
    <w:basedOn w:val="a0"/>
    <w:rsid w:val="00554ABA"/>
  </w:style>
  <w:style w:type="paragraph" w:customStyle="1" w:styleId="s33">
    <w:name w:val="s33"/>
    <w:basedOn w:val="a"/>
    <w:rsid w:val="00554AB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3">
    <w:name w:val="Normal (Web)"/>
    <w:basedOn w:val="a"/>
    <w:uiPriority w:val="99"/>
    <w:semiHidden/>
    <w:unhideWhenUsed/>
    <w:rsid w:val="00554ABA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2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2775">
          <w:marLeft w:val="315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2417</Words>
  <Characters>13780</Characters>
  <Application>Microsoft Office Word</Application>
  <DocSecurity>0</DocSecurity>
  <Lines>114</Lines>
  <Paragraphs>32</Paragraphs>
  <ScaleCrop>false</ScaleCrop>
  <Company/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lusine-grigoryan90@mail.ru</dc:creator>
  <cp:keywords/>
  <dc:description/>
  <cp:lastModifiedBy>MADOU_459_2</cp:lastModifiedBy>
  <cp:revision>4</cp:revision>
  <dcterms:created xsi:type="dcterms:W3CDTF">2024-03-20T17:28:00Z</dcterms:created>
  <dcterms:modified xsi:type="dcterms:W3CDTF">2024-03-21T08:18:00Z</dcterms:modified>
</cp:coreProperties>
</file>